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360" w:lineRule="auto"/>
        <w:jc w:val="center"/>
        <w:rPr>
          <w:rFonts w:ascii="Arial" w:cs="Arial" w:eastAsia="Arial" w:hAnsi="Arial"/>
          <w:sz w:val="34"/>
          <w:szCs w:val="34"/>
        </w:rPr>
      </w:pPr>
      <w:r w:rsidDel="00000000" w:rsidR="00000000" w:rsidRPr="00000000">
        <w:rPr>
          <w:rFonts w:ascii="Arial" w:cs="Arial" w:eastAsia="Arial" w:hAnsi="Arial"/>
          <w:sz w:val="34"/>
          <w:szCs w:val="34"/>
          <w:rtl w:val="0"/>
        </w:rPr>
        <w:t xml:space="preserve">Privacy Policy – International Children’s Network / Matsiko Children International</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privacy policy ("policy") will help you understand how International Children’s Network / Matsiko uses and protects the data you provide to us when you visit and use our site. </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reserve the right to change this policy at any given time, of which you will be promptly updated. If you want to make sure that you are up to date with the latest changes, we advise you to frequently visit this page.</w:t>
      </w:r>
    </w:p>
    <w:p w:rsidR="00000000" w:rsidDel="00000000" w:rsidP="00000000" w:rsidRDefault="00000000" w:rsidRPr="00000000" w14:paraId="000000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User Data We Collect</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you visit the blog, we may collect the following data:</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IP address.</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contact information and email address.</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information such as interests and preferences.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profile regarding your online behavior on our blog</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Matsiko does not save, sell, or pass on to anyone any of your personal or financial information.</w:t>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Why We Collect Your Data</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collecting your data for several reasons:</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better understand your needs.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improve our services and products.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send you promotional emails containing the information we think you will find interesting.</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contact you to fill out surveys and participate in other types of market research.</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customize our blog according to your online behavior and personal preferences.</w:t>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Safeguarding and Securing the Data</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Matsiko is committed to securing your data and keeping it confidential. Matsiko has done all in its power to prevent data theft, unauthorized access, and disclosure by implementing the latest technologies and software, which help us safeguard all the information we collect online.</w:t>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Cookie Policy</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you agree to allow our blog to use cookies, you also agree to use the data it collects regarding your online behavior (analyze web traffic, web pages you visit and spend the most time on).</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we collect by using cookies is used to customize our blog to YOUR needs. After we use the data for statistical analysis, the data is completely removed from our systems.</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cookies don't allow us to gain control of your computer in any way. They are strictly used to monitor which pages you find useful and which you do not so that we can provide a better experience for you.</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want to disable cookies, you can do it by accessing the settings of your internet browser. You can visit </w:t>
      </w:r>
      <w:hyperlink r:id="rId7">
        <w:r w:rsidDel="00000000" w:rsidR="00000000" w:rsidRPr="00000000">
          <w:rPr>
            <w:rFonts w:ascii="Arial" w:cs="Arial" w:eastAsia="Arial" w:hAnsi="Arial"/>
            <w:color w:val="0563c1"/>
            <w:sz w:val="24"/>
            <w:szCs w:val="24"/>
            <w:u w:val="single"/>
            <w:rtl w:val="0"/>
          </w:rPr>
          <w:t xml:space="preserve">https://www.internetcookies.com</w:t>
        </w:r>
      </w:hyperlink>
      <w:r w:rsidDel="00000000" w:rsidR="00000000" w:rsidRPr="00000000">
        <w:rPr>
          <w:rFonts w:ascii="Arial" w:cs="Arial" w:eastAsia="Arial" w:hAnsi="Arial"/>
          <w:sz w:val="24"/>
          <w:szCs w:val="24"/>
          <w:rtl w:val="0"/>
        </w:rPr>
        <w:t xml:space="preserve">, which contains comprehensive information on how to do this on a wide variety of browsers and devices.</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rFonts w:ascii="Arial" w:cs="Arial" w:eastAsia="Arial" w:hAnsi="Arial"/>
          <w:b w:val="1"/>
          <w:color w:val="1a1a1a"/>
          <w:sz w:val="24"/>
          <w:szCs w:val="24"/>
        </w:rPr>
      </w:pPr>
      <w:r w:rsidDel="00000000" w:rsidR="00000000" w:rsidRPr="00000000">
        <w:rPr>
          <w:rFonts w:ascii="Arial" w:cs="Arial" w:eastAsia="Arial" w:hAnsi="Arial"/>
          <w:b w:val="1"/>
          <w:color w:val="1a1a1a"/>
          <w:sz w:val="24"/>
          <w:szCs w:val="24"/>
          <w:rtl w:val="0"/>
        </w:rPr>
        <w:t xml:space="preserve">Security and Privacy</w:t>
      </w:r>
    </w:p>
    <w:p w:rsidR="00000000" w:rsidDel="00000000" w:rsidP="00000000" w:rsidRDefault="00000000" w:rsidRPr="00000000" w14:paraId="0000001B">
      <w:pPr>
        <w:shd w:fill="ffffff" w:val="clear"/>
        <w:spacing w:after="120" w:line="276"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We employ reasonable technical, administrative and physical safeguards to protect the confidentiality and security of your personal information. We use industry-recognized technical safeguards, such as firewalls, and have adopted and implemented security procedures to protect your information from loss, misuse or unauthorized alteration. Because Matsiko destroys any and all financial information after its intended use, there is no risk of any other entity accessing this information from Matsiko sponsors, partners or customers. However, if Matsiko did not destroy financial information, then when Matsiko would collect financial account information, such as credit card numbers, we would protect its transmission through the use of encryption such as the Transport Layer Security (TLS) protocol.</w:t>
      </w:r>
    </w:p>
    <w:p w:rsidR="00000000" w:rsidDel="00000000" w:rsidP="00000000" w:rsidRDefault="00000000" w:rsidRPr="00000000" w14:paraId="0000001C">
      <w:pPr>
        <w:shd w:fill="ffffff" w:val="clear"/>
        <w:spacing w:after="120" w:line="276" w:lineRule="auto"/>
        <w:jc w:val="both"/>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1D">
      <w:pPr>
        <w:shd w:fill="ffffff" w:val="clear"/>
        <w:spacing w:after="22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Tracking Technologies</w:t>
      </w:r>
    </w:p>
    <w:p w:rsidR="00000000" w:rsidDel="00000000" w:rsidP="00000000" w:rsidRDefault="00000000" w:rsidRPr="00000000" w14:paraId="0000001E">
      <w:pPr>
        <w:shd w:fill="ffffff" w:val="clear"/>
        <w:spacing w:after="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Technologies such as cookies, beacons, tags and scripts would be used by us and our partners (including marketing partners and affiliates) as well as our analytics and other service providers. Never 3rd parties. These technologies would be used in many ways, including advertising, fundraising and marketing, analyzing trends, administering and improving the Sites, tracking users' movements around the Sites (hopefully including point of entry), gathering demographic information about our user base, verifying login status, measuring the success of a particular marketing campaign, providing improved customer service, providing more relevant content, deterring or detecting fraud, and providing users with a customized experience. We also use these technologies as part of our information updates, including to provide our sponsors and partners with information about their sponsored child(ren), as well as other information such as email opens, clicks and bounces and tracking whether messages are shared and opened using our social share features. We collect information based on the use of these technologies on an individual as well as aggregated basis.</w:t>
      </w:r>
    </w:p>
    <w:p w:rsidR="00000000" w:rsidDel="00000000" w:rsidP="00000000" w:rsidRDefault="00000000" w:rsidRPr="00000000" w14:paraId="0000001F">
      <w:pPr>
        <w:shd w:fill="ffffff" w:val="clear"/>
        <w:spacing w:after="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use Local Storage Objects (LSOs), such as HTML5 to, among other things, optimize screen presentation, video and other preference information.</w:t>
      </w:r>
    </w:p>
    <w:p w:rsidR="00000000" w:rsidDel="00000000" w:rsidP="00000000" w:rsidRDefault="00000000" w:rsidRPr="00000000" w14:paraId="00000020">
      <w:pPr>
        <w:shd w:fill="ffffff" w:val="clear"/>
        <w:spacing w:after="12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hd w:fill="ffffff" w:val="clear"/>
        <w:spacing w:after="120" w:line="276" w:lineRule="auto"/>
        <w:jc w:val="both"/>
        <w:rPr>
          <w:rFonts w:ascii="Arial" w:cs="Arial" w:eastAsia="Arial" w:hAnsi="Arial"/>
          <w:b w:val="1"/>
          <w:color w:val="0c0c0c"/>
          <w:sz w:val="24"/>
          <w:szCs w:val="24"/>
        </w:rPr>
      </w:pPr>
      <w:r w:rsidDel="00000000" w:rsidR="00000000" w:rsidRPr="00000000">
        <w:rPr>
          <w:rFonts w:ascii="Arial" w:cs="Arial" w:eastAsia="Arial" w:hAnsi="Arial"/>
          <w:b w:val="1"/>
          <w:color w:val="0c0c0c"/>
          <w:sz w:val="24"/>
          <w:szCs w:val="24"/>
          <w:rtl w:val="0"/>
        </w:rPr>
        <w:t xml:space="preserve">SSL Usage</w:t>
      </w:r>
    </w:p>
    <w:p w:rsidR="00000000" w:rsidDel="00000000" w:rsidP="00000000" w:rsidRDefault="00000000" w:rsidRPr="00000000" w14:paraId="00000022">
      <w:pPr>
        <w:shd w:fill="ffffff" w:val="clear"/>
        <w:spacing w:after="120" w:line="276" w:lineRule="auto"/>
        <w:jc w:val="both"/>
        <w:rPr>
          <w:rFonts w:ascii="Arial" w:cs="Arial" w:eastAsia="Arial" w:hAnsi="Arial"/>
          <w:color w:val="0c0c0c"/>
          <w:sz w:val="24"/>
          <w:szCs w:val="24"/>
        </w:rPr>
      </w:pPr>
      <w:r w:rsidDel="00000000" w:rsidR="00000000" w:rsidRPr="00000000">
        <w:rPr>
          <w:rFonts w:ascii="Arial" w:cs="Arial" w:eastAsia="Arial" w:hAnsi="Arial"/>
          <w:color w:val="0c0c0c"/>
          <w:sz w:val="24"/>
          <w:szCs w:val="24"/>
          <w:rtl w:val="0"/>
        </w:rPr>
        <w:t xml:space="preserve">We take your privacy and security seriously. To ensure the protection of your personal information, our website uses Secure Sockets Layer (SSL) technology. SSL encrypts all data transmitted between your web browser and our servers, ensuring that your personal and payment information remains confidential and secure.</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Links to Other Websites</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Our site may contain links that lead to other websites. If you click on these links Matsiko is not held responsible for your data and privacy protection. Visiting those websites is not governed by this privacy policy agreement. Make sure to read the privacy policy documentation of the website you go to from our website.</w:t>
      </w:r>
    </w:p>
    <w:p w:rsidR="00000000" w:rsidDel="00000000" w:rsidP="00000000" w:rsidRDefault="00000000" w:rsidRPr="00000000" w14:paraId="0000002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Restricting the Collection of your Personal Data</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some point, you might wish to restrict the use and collection of your personal data. You can achieve this by doing the following:</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you are filling the forms on the site, make sure to check if there is a box which you can leave unchecked, if you don't want to disclose your personal information.</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already agreed to share your information with us, feel free to contact us via email and we will be more than happy to change this for you.</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Matsiko will not lease, sell or distribute your personal information to any third parties. We might do so if the law forces us. Your personal information will be used when we need to send you promotional materials if you agree to this privacy policy. </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Style w:val="Heading2"/>
        <w:keepNext w:val="0"/>
        <w:keepLines w:val="0"/>
        <w:shd w:fill="ffffff" w:val="clear"/>
        <w:spacing w:before="0" w:line="288" w:lineRule="auto"/>
        <w:rPr>
          <w:rFonts w:ascii="Arial" w:cs="Arial" w:eastAsia="Arial" w:hAnsi="Arial"/>
          <w:color w:val="565b64"/>
          <w:sz w:val="34"/>
          <w:szCs w:val="34"/>
        </w:rPr>
      </w:pPr>
      <w:bookmarkStart w:colFirst="0" w:colLast="0" w:name="_heading=h.ctgo87uo58y" w:id="0"/>
      <w:bookmarkEnd w:id="0"/>
      <w:r w:rsidDel="00000000" w:rsidR="00000000" w:rsidRPr="00000000">
        <w:rPr>
          <w:rFonts w:ascii="Arial" w:cs="Arial" w:eastAsia="Arial" w:hAnsi="Arial"/>
          <w:color w:val="565b64"/>
          <w:sz w:val="34"/>
          <w:szCs w:val="34"/>
          <w:rtl w:val="0"/>
        </w:rPr>
        <w:t xml:space="preserve">Online Policy FAQs</w:t>
      </w:r>
    </w:p>
    <w:p w:rsidR="00000000" w:rsidDel="00000000" w:rsidP="00000000" w:rsidRDefault="00000000" w:rsidRPr="00000000" w14:paraId="0000002D">
      <w:pPr>
        <w:pStyle w:val="Heading3"/>
        <w:keepNext w:val="0"/>
        <w:keepLines w:val="0"/>
        <w:shd w:fill="ffffff" w:val="clear"/>
        <w:spacing w:before="0" w:line="288" w:lineRule="auto"/>
        <w:rPr>
          <w:rFonts w:ascii="Arial" w:cs="Arial" w:eastAsia="Arial" w:hAnsi="Arial"/>
          <w:i w:val="1"/>
          <w:color w:val="565b64"/>
          <w:sz w:val="26"/>
          <w:szCs w:val="26"/>
        </w:rPr>
      </w:pPr>
      <w:bookmarkStart w:colFirst="0" w:colLast="0" w:name="_heading=h.an9h7j5wqxol" w:id="1"/>
      <w:bookmarkEnd w:id="1"/>
      <w:r w:rsidDel="00000000" w:rsidR="00000000" w:rsidRPr="00000000">
        <w:rPr>
          <w:rFonts w:ascii="Arial" w:cs="Arial" w:eastAsia="Arial" w:hAnsi="Arial"/>
          <w:i w:val="1"/>
          <w:color w:val="565b64"/>
          <w:sz w:val="26"/>
          <w:szCs w:val="26"/>
          <w:rtl w:val="0"/>
        </w:rPr>
        <w:t xml:space="preserve">Why do we collect information?</w:t>
      </w:r>
    </w:p>
    <w:p w:rsidR="00000000" w:rsidDel="00000000" w:rsidP="00000000" w:rsidRDefault="00000000" w:rsidRPr="00000000" w14:paraId="0000002E">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We collect information so we can identify you as our customer, to establish, manage and protect your accounts, to complete your transactions, to create and offer you products and services you might be interested in, to personalize and improve upon your experience with us, and to comply with various legal and regulatory requirements.</w:t>
      </w:r>
    </w:p>
    <w:p w:rsidR="00000000" w:rsidDel="00000000" w:rsidP="00000000" w:rsidRDefault="00000000" w:rsidRPr="00000000" w14:paraId="0000002F">
      <w:pPr>
        <w:pStyle w:val="Heading3"/>
        <w:keepNext w:val="0"/>
        <w:keepLines w:val="0"/>
        <w:shd w:fill="ffffff" w:val="clear"/>
        <w:spacing w:before="0" w:line="288" w:lineRule="auto"/>
        <w:rPr>
          <w:rFonts w:ascii="Arial" w:cs="Arial" w:eastAsia="Arial" w:hAnsi="Arial"/>
          <w:i w:val="1"/>
          <w:color w:val="565b64"/>
          <w:sz w:val="26"/>
          <w:szCs w:val="26"/>
        </w:rPr>
      </w:pPr>
      <w:bookmarkStart w:colFirst="0" w:colLast="0" w:name="_heading=h.i3zhyli5aqtp" w:id="2"/>
      <w:bookmarkEnd w:id="2"/>
      <w:r w:rsidDel="00000000" w:rsidR="00000000" w:rsidRPr="00000000">
        <w:rPr>
          <w:rFonts w:ascii="Arial" w:cs="Arial" w:eastAsia="Arial" w:hAnsi="Arial"/>
          <w:i w:val="1"/>
          <w:color w:val="565b64"/>
          <w:sz w:val="26"/>
          <w:szCs w:val="26"/>
          <w:rtl w:val="0"/>
        </w:rPr>
        <w:t xml:space="preserve">How do we use your information?</w:t>
      </w:r>
    </w:p>
    <w:p w:rsidR="00000000" w:rsidDel="00000000" w:rsidP="00000000" w:rsidRDefault="00000000" w:rsidRPr="00000000" w14:paraId="00000030">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Certain Non-Identifying Information (NII) would be considered a part of your Personally Identifiable Information (PII) if it were combined with other identifiers (e.g., combining your ZIP code with your street address) in a way that enables you to be identified. But the same pieces of information are considered NII when they are taken alone or combined only with other NII (e.g., your viewing preferences). We may combine your PII with NII and aggregate it with information collected from other users to attempt to provide you with a better experience, to improve the quality and value of our services, and to analyze and understand how our website and services are used. We may also use the combined information without aggregating it to serve you specifically (e.g., to deliver a product to you according to your preferences or restrictions).</w:t>
      </w:r>
    </w:p>
    <w:p w:rsidR="00000000" w:rsidDel="00000000" w:rsidP="00000000" w:rsidRDefault="00000000" w:rsidRPr="00000000" w14:paraId="00000031">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If you supply us with your email address, we, along with our affiliates, may let you know by email about other products, services, and product enhancements that may interest you. You will have the opportunity to tell us you do not want to receive future messages with each message you receive. If you email a question or comment to us, we will use your email address to reply to you, and we will temporarily store your email address, your message, and our reply for quality assurance or to satisfy applicable laws and regulations. When we collect your email address for the purpose of addressing your question or comment, we will not use it for marketing our products and services without your permission.</w:t>
      </w:r>
    </w:p>
    <w:p w:rsidR="00000000" w:rsidDel="00000000" w:rsidP="00000000" w:rsidRDefault="00000000" w:rsidRPr="00000000" w14:paraId="00000032">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If you wish to change any of your personal information, you may change it by contacting Customer Service, either through email, by mail, or by telephone as listed in the “How to Contact Us” section.</w:t>
      </w:r>
    </w:p>
    <w:p w:rsidR="00000000" w:rsidDel="00000000" w:rsidP="00000000" w:rsidRDefault="00000000" w:rsidRPr="00000000" w14:paraId="00000033">
      <w:pPr>
        <w:pStyle w:val="Heading3"/>
        <w:keepNext w:val="0"/>
        <w:keepLines w:val="0"/>
        <w:shd w:fill="ffffff" w:val="clear"/>
        <w:spacing w:before="0" w:line="288" w:lineRule="auto"/>
        <w:rPr>
          <w:rFonts w:ascii="Arial" w:cs="Arial" w:eastAsia="Arial" w:hAnsi="Arial"/>
          <w:i w:val="1"/>
          <w:color w:val="565b64"/>
          <w:sz w:val="26"/>
          <w:szCs w:val="26"/>
        </w:rPr>
      </w:pPr>
      <w:bookmarkStart w:colFirst="0" w:colLast="0" w:name="_heading=h.xb4xq125pez9" w:id="3"/>
      <w:bookmarkEnd w:id="3"/>
      <w:r w:rsidDel="00000000" w:rsidR="00000000" w:rsidRPr="00000000">
        <w:rPr>
          <w:rFonts w:ascii="Arial" w:cs="Arial" w:eastAsia="Arial" w:hAnsi="Arial"/>
          <w:i w:val="1"/>
          <w:color w:val="565b64"/>
          <w:sz w:val="26"/>
          <w:szCs w:val="26"/>
          <w:rtl w:val="0"/>
        </w:rPr>
        <w:t xml:space="preserve">What information do we share?</w:t>
      </w:r>
    </w:p>
    <w:p w:rsidR="00000000" w:rsidDel="00000000" w:rsidP="00000000" w:rsidRDefault="00000000" w:rsidRPr="00000000" w14:paraId="00000034">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We may employ third-party companies and individuals to facilitate our services, provide services on our behalf, perform website-related services (e.g., maintenance services, database management, web analytics, and improvement of the website’s features), assist us in analyzing how our website and services are used, and perform other services (e.g., sending postal mail and email, providing marketing assistance, and providing customer service). These third parties have access to your Nonpublic Personal Information (NPI), Non-Identifying Information (NII), and/or Personally Identifiable Information (PII) only to perform these tasks on our behalf. However, if you are redirected to a site or application maintained by a third party, the privacy policy of such site or application will control the use of any information you provide.</w:t>
      </w:r>
    </w:p>
    <w:p w:rsidR="00000000" w:rsidDel="00000000" w:rsidP="00000000" w:rsidRDefault="00000000" w:rsidRPr="00000000" w14:paraId="00000035">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We may share your information with companies that are affiliated with us, such as our direct or indirect subsidiaries or parent or sister companies or nonaffiliated third parties to market products or services to you. As we continue to develop our business, we may buy or sell companies, subsidiaries, or business units. We may sell, transfer, or share some or all of our assets, including your PII, in connection with a merger, acquisitions, reorganization, or sale of assets including in the event of bankruptcy.</w:t>
      </w:r>
    </w:p>
    <w:p w:rsidR="00000000" w:rsidDel="00000000" w:rsidP="00000000" w:rsidRDefault="00000000" w:rsidRPr="00000000" w14:paraId="00000036">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Sometimes the law or other circumstances also require that we disclose NPI and/or PII about you to nonaffiliated third parties. Some examples are: when you ask or permit us to do so;; with agencies that assist us in servicing your loan; in response to subpoenas, court orders, or regulatory requests; with credit bureaus; when we suspect fraud or criminal activity; to protect our property and rights or those of a third party; to protect the safety of the public or any person; or to prevent or stop activity we may consider to be, or to pose a risk of being, illegal, unethical, or legally actionable activity.</w:t>
      </w:r>
    </w:p>
    <w:p w:rsidR="00000000" w:rsidDel="00000000" w:rsidP="00000000" w:rsidRDefault="00000000" w:rsidRPr="00000000" w14:paraId="00000037">
      <w:pPr>
        <w:pStyle w:val="Heading3"/>
        <w:keepNext w:val="0"/>
        <w:keepLines w:val="0"/>
        <w:shd w:fill="ffffff" w:val="clear"/>
        <w:spacing w:before="0" w:line="288" w:lineRule="auto"/>
        <w:rPr>
          <w:rFonts w:ascii="Arial" w:cs="Arial" w:eastAsia="Arial" w:hAnsi="Arial"/>
          <w:i w:val="1"/>
          <w:color w:val="565b64"/>
          <w:sz w:val="26"/>
          <w:szCs w:val="26"/>
        </w:rPr>
      </w:pPr>
      <w:bookmarkStart w:colFirst="0" w:colLast="0" w:name="_heading=h.gxk6a4vxpcsa" w:id="4"/>
      <w:bookmarkEnd w:id="4"/>
      <w:r w:rsidDel="00000000" w:rsidR="00000000" w:rsidRPr="00000000">
        <w:rPr>
          <w:rFonts w:ascii="Arial" w:cs="Arial" w:eastAsia="Arial" w:hAnsi="Arial"/>
          <w:i w:val="1"/>
          <w:color w:val="565b64"/>
          <w:sz w:val="26"/>
          <w:szCs w:val="26"/>
          <w:rtl w:val="0"/>
        </w:rPr>
        <w:t xml:space="preserve">How do we collect Non-Identifying Information?</w:t>
      </w:r>
    </w:p>
    <w:p w:rsidR="00000000" w:rsidDel="00000000" w:rsidP="00000000" w:rsidRDefault="00000000" w:rsidRPr="00000000" w14:paraId="00000038">
      <w:pPr>
        <w:shd w:fill="ffffff" w:val="clear"/>
        <w:spacing w:after="240" w:lineRule="auto"/>
        <w:rPr>
          <w:rFonts w:ascii="Arial" w:cs="Arial" w:eastAsia="Arial" w:hAnsi="Arial"/>
          <w:color w:val="565b64"/>
          <w:sz w:val="24"/>
          <w:szCs w:val="24"/>
        </w:rPr>
      </w:pPr>
      <w:r w:rsidDel="00000000" w:rsidR="00000000" w:rsidRPr="00000000">
        <w:rPr>
          <w:rFonts w:ascii="Arial" w:cs="Arial" w:eastAsia="Arial" w:hAnsi="Arial"/>
          <w:color w:val="565b64"/>
          <w:sz w:val="24"/>
          <w:szCs w:val="24"/>
          <w:rtl w:val="0"/>
        </w:rPr>
        <w:t xml:space="preserve">We may collect information from your visit or as part of the registration and administration of your account, in order to personalize and improve upon your experience with us, such as, without limitation, age and individual preferences (i.e., Non-Identifying Information (NII)).</w:t>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tbl>
      <w:tblPr>
        <w:tblStyle w:val="Table1"/>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3C">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 TIP:</w:t>
            </w:r>
            <w:r w:rsidDel="00000000" w:rsidR="00000000" w:rsidRPr="00000000">
              <w:rPr>
                <w:rFonts w:ascii="Arial" w:cs="Arial" w:eastAsia="Arial" w:hAnsi="Arial"/>
                <w:sz w:val="24"/>
                <w:szCs w:val="24"/>
                <w:rtl w:val="0"/>
              </w:rPr>
              <w:t xml:space="preserve"> Save your time and take the guesswork out of the legal jargon with the professional </w:t>
            </w:r>
            <w:hyperlink r:id="rId8">
              <w:r w:rsidDel="00000000" w:rsidR="00000000" w:rsidRPr="00000000">
                <w:rPr>
                  <w:rFonts w:ascii="Arial" w:cs="Arial" w:eastAsia="Arial" w:hAnsi="Arial"/>
                  <w:color w:val="0563c1"/>
                  <w:sz w:val="24"/>
                  <w:szCs w:val="24"/>
                  <w:u w:val="single"/>
                  <w:rtl w:val="0"/>
                </w:rPr>
                <w:t xml:space="preserve">privacy policy generator</w:t>
              </w:r>
            </w:hyperlink>
            <w:r w:rsidDel="00000000" w:rsidR="00000000" w:rsidRPr="00000000">
              <w:rPr>
                <w:rFonts w:ascii="Arial" w:cs="Arial" w:eastAsia="Arial" w:hAnsi="Arial"/>
                <w:sz w:val="24"/>
                <w:szCs w:val="24"/>
                <w:rtl w:val="0"/>
              </w:rPr>
              <w:t xml:space="preserve"> trusted by thousands of businesses.</w:t>
            </w:r>
          </w:p>
        </w:tc>
      </w:tr>
    </w:tbl>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privacy policy template by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WebsitePolicies.com</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NormalWeb">
    <w:name w:val="Normal (Web)"/>
    <w:basedOn w:val="Normal"/>
    <w:uiPriority w:val="99"/>
    <w:unhideWhenUsed w:val="1"/>
    <w:rsid w:val="00230309"/>
    <w:pPr>
      <w:widowControl w:val="1"/>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Strong">
    <w:name w:val="Strong"/>
    <w:basedOn w:val="DefaultParagraphFont"/>
    <w:uiPriority w:val="22"/>
    <w:qFormat w:val="1"/>
    <w:rsid w:val="00230309"/>
    <w:rPr>
      <w:b w:val="1"/>
      <w:bCs w:val="1"/>
    </w:rPr>
  </w:style>
  <w:style w:type="character" w:styleId="apple-converted-space" w:customStyle="1">
    <w:name w:val="apple-converted-space"/>
    <w:basedOn w:val="DefaultParagraphFont"/>
    <w:rsid w:val="00230309"/>
  </w:style>
  <w:style w:type="character" w:styleId="Hyperlink">
    <w:name w:val="Hyperlink"/>
    <w:basedOn w:val="DefaultParagraphFont"/>
    <w:uiPriority w:val="99"/>
    <w:unhideWhenUsed w:val="1"/>
    <w:rsid w:val="00716C58"/>
    <w:rPr>
      <w:color w:val="0563c1" w:themeColor="hyperlink"/>
      <w:u w:val="single"/>
    </w:rPr>
  </w:style>
  <w:style w:type="character" w:styleId="UnresolvedMention">
    <w:name w:val="Unresolved Mention"/>
    <w:basedOn w:val="DefaultParagraphFont"/>
    <w:uiPriority w:val="99"/>
    <w:semiHidden w:val="1"/>
    <w:unhideWhenUsed w:val="1"/>
    <w:rsid w:val="00716C58"/>
    <w:rPr>
      <w:color w:val="808080"/>
      <w:shd w:color="auto" w:fill="e6e6e6" w:val="clear"/>
    </w:rPr>
  </w:style>
  <w:style w:type="paragraph" w:styleId="Header">
    <w:name w:val="header"/>
    <w:basedOn w:val="Normal"/>
    <w:link w:val="HeaderChar"/>
    <w:uiPriority w:val="99"/>
    <w:unhideWhenUsed w:val="1"/>
    <w:rsid w:val="00716C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6C58"/>
  </w:style>
  <w:style w:type="paragraph" w:styleId="Footer">
    <w:name w:val="footer"/>
    <w:basedOn w:val="Normal"/>
    <w:link w:val="FooterChar"/>
    <w:uiPriority w:val="99"/>
    <w:unhideWhenUsed w:val="1"/>
    <w:rsid w:val="00716C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565E53"/>
    <w:rPr>
      <w:color w:val="954f72" w:themeColor="followedHyperlink"/>
      <w:u w:val="single"/>
    </w:rPr>
  </w:style>
  <w:style w:type="paragraph" w:styleId="ListParagraph">
    <w:name w:val="List Paragraph"/>
    <w:basedOn w:val="Normal"/>
    <w:uiPriority w:val="34"/>
    <w:qFormat w:val="1"/>
    <w:rsid w:val="000643A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84.0" w:type="dxa"/>
        <w:left w:w="284.0" w:type="dxa"/>
        <w:bottom w:w="227.0" w:type="dxa"/>
        <w:right w:w="28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ternetcookies.com" TargetMode="External"/><Relationship Id="rId8" Type="http://schemas.openxmlformats.org/officeDocument/2006/relationships/hyperlink" Target="https://wp.link/privacy?lp=blog&amp;utm_source=downloads&amp;utm_campaign=privacy+policy+template+for+blo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p.link/privacy?lp=blog&amp;utm_source=downloads&amp;utm_campaign=privacy+policy+template+for+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TO5uY4vYW+PH5vb139pPK+hymw==">CgMxLjAyDWguY3Rnbzg3dW81OHkyDmguYW45aDdqNXdxeG9sMg5oLmkzemh5bGk1YXF0cDIOaC54YjR4cTEyNXBlejkyDmguZ3hrNmE0dnhwY3NhOAByITE1NGdtUEllbHlrWjRVdXFYc1g5TXRhVTZZWHMyQnBaYg==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2024-02-08T23:00:00Z</dcterms:created>
  <dc:creator>Matsiko</dc:creator>
</cp:coreProperties>
</file>